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B2B" w:rsidRDefault="00F14B2B">
      <w:pPr>
        <w:pStyle w:val="BodyA"/>
      </w:pPr>
    </w:p>
    <w:p w:rsidR="00F14B2B" w:rsidRDefault="00F14B2B">
      <w:pPr>
        <w:pStyle w:val="BodyA"/>
      </w:pPr>
    </w:p>
    <w:p w:rsidR="00F14B2B" w:rsidRDefault="001B18D2">
      <w:pPr>
        <w:pStyle w:val="BodyA"/>
      </w:pPr>
      <w:r>
        <w:rPr>
          <w:noProof/>
        </w:rPr>
        <w:drawing>
          <wp:inline distT="0" distB="0" distL="0" distR="0">
            <wp:extent cx="5943600" cy="929006"/>
            <wp:effectExtent l="0" t="0" r="0" b="0"/>
            <wp:docPr id="1073741825" name="officeArt object" descr="MCSPCA LOGO LONG B&amp;W.jpg"/>
            <wp:cNvGraphicFramePr/>
            <a:graphic xmlns:a="http://schemas.openxmlformats.org/drawingml/2006/main">
              <a:graphicData uri="http://schemas.openxmlformats.org/drawingml/2006/picture">
                <pic:pic xmlns:pic="http://schemas.openxmlformats.org/drawingml/2006/picture">
                  <pic:nvPicPr>
                    <pic:cNvPr id="1073741825" name="image1.jpeg" descr="MCSPCA LOGO LONG B&amp;W.jpg"/>
                    <pic:cNvPicPr>
                      <a:picLocks noChangeAspect="1"/>
                    </pic:cNvPicPr>
                  </pic:nvPicPr>
                  <pic:blipFill>
                    <a:blip r:embed="rId8">
                      <a:extLst/>
                    </a:blip>
                    <a:stretch>
                      <a:fillRect/>
                    </a:stretch>
                  </pic:blipFill>
                  <pic:spPr>
                    <a:xfrm>
                      <a:off x="0" y="0"/>
                      <a:ext cx="5943600" cy="929006"/>
                    </a:xfrm>
                    <a:prstGeom prst="rect">
                      <a:avLst/>
                    </a:prstGeom>
                    <a:ln w="12700" cap="flat">
                      <a:noFill/>
                      <a:miter lim="400000"/>
                    </a:ln>
                    <a:effectLst/>
                  </pic:spPr>
                </pic:pic>
              </a:graphicData>
            </a:graphic>
          </wp:inline>
        </w:drawing>
      </w:r>
    </w:p>
    <w:p w:rsidR="00F14B2B" w:rsidRDefault="001B18D2">
      <w:pPr>
        <w:pStyle w:val="BodyA"/>
        <w:jc w:val="center"/>
        <w:rPr>
          <w:b/>
          <w:bCs/>
          <w:sz w:val="28"/>
          <w:szCs w:val="28"/>
        </w:rPr>
      </w:pPr>
      <w:r>
        <w:rPr>
          <w:b/>
          <w:bCs/>
          <w:sz w:val="28"/>
          <w:szCs w:val="28"/>
        </w:rPr>
        <w:t xml:space="preserve">MCSPCA Board of Trustees </w:t>
      </w:r>
      <w:r w:rsidR="00F44429">
        <w:rPr>
          <w:b/>
          <w:bCs/>
          <w:sz w:val="28"/>
          <w:szCs w:val="28"/>
        </w:rPr>
        <w:t>March 11</w:t>
      </w:r>
      <w:r w:rsidR="005F2499">
        <w:rPr>
          <w:b/>
          <w:bCs/>
          <w:sz w:val="28"/>
          <w:szCs w:val="28"/>
        </w:rPr>
        <w:t>, 2019</w:t>
      </w:r>
      <w:r>
        <w:rPr>
          <w:b/>
          <w:bCs/>
          <w:sz w:val="28"/>
          <w:szCs w:val="28"/>
        </w:rPr>
        <w:t xml:space="preserve"> Meeting Minutes</w:t>
      </w:r>
    </w:p>
    <w:p w:rsidR="00F14B2B" w:rsidRDefault="00F14B2B">
      <w:pPr>
        <w:pStyle w:val="BodyA"/>
        <w:jc w:val="center"/>
        <w:rPr>
          <w:b/>
          <w:bCs/>
          <w:sz w:val="28"/>
          <w:szCs w:val="28"/>
        </w:rPr>
      </w:pPr>
    </w:p>
    <w:p w:rsidR="00F14B2B" w:rsidRDefault="001B18D2" w:rsidP="005A7BE9">
      <w:pPr>
        <w:pStyle w:val="BodyA"/>
        <w:spacing w:after="0"/>
      </w:pPr>
      <w:r>
        <w:t>Presiding: Sean Byrnes, President</w:t>
      </w:r>
    </w:p>
    <w:p w:rsidR="00F14B2B" w:rsidRDefault="001B18D2" w:rsidP="005A7BE9">
      <w:pPr>
        <w:pStyle w:val="BodyA"/>
        <w:spacing w:after="0"/>
      </w:pPr>
      <w:r>
        <w:t>Atte</w:t>
      </w:r>
      <w:r w:rsidR="00156B92">
        <w:t>nding</w:t>
      </w:r>
      <w:r w:rsidR="005F2499">
        <w:t xml:space="preserve"> Trustees</w:t>
      </w:r>
      <w:r w:rsidR="00156B92">
        <w:t xml:space="preserve">: </w:t>
      </w:r>
      <w:r w:rsidR="00CC7E9C">
        <w:t xml:space="preserve">Tom Shapero, </w:t>
      </w:r>
      <w:r w:rsidR="00156B92">
        <w:t>Andrew Grossman, Christine Hanlon</w:t>
      </w:r>
      <w:r w:rsidR="005F2499">
        <w:t>, Robert Honecker</w:t>
      </w:r>
      <w:r w:rsidR="00F44429">
        <w:t>, Fran Turner</w:t>
      </w:r>
    </w:p>
    <w:p w:rsidR="00F14B2B" w:rsidRDefault="001B18D2" w:rsidP="005A7BE9">
      <w:pPr>
        <w:pStyle w:val="BodyA"/>
        <w:spacing w:after="0"/>
      </w:pPr>
      <w:r>
        <w:t>Staff: Executive Director/Chief Ross Licitra, Medical Director Dr. Nicole Fed</w:t>
      </w:r>
      <w:r w:rsidR="005A7BE9">
        <w:t>d</w:t>
      </w:r>
      <w:r>
        <w:t xml:space="preserve">ersen, Finance Director, Robert Stern and </w:t>
      </w:r>
      <w:r w:rsidR="001B079D">
        <w:t>Associate Executive Director/</w:t>
      </w:r>
      <w:r>
        <w:t>Director of Development, Barbara Lovell-Napoli.</w:t>
      </w:r>
    </w:p>
    <w:p w:rsidR="001B079D" w:rsidRDefault="001B079D" w:rsidP="005A7BE9">
      <w:pPr>
        <w:pStyle w:val="BodyA"/>
        <w:spacing w:after="0"/>
      </w:pPr>
    </w:p>
    <w:p w:rsidR="001B079D" w:rsidRDefault="001B079D" w:rsidP="005A7BE9">
      <w:pPr>
        <w:pStyle w:val="BodyA"/>
        <w:spacing w:after="0"/>
      </w:pPr>
      <w:r>
        <w:t xml:space="preserve">Special Guest: Dr. Anthony </w:t>
      </w:r>
      <w:proofErr w:type="spellStart"/>
      <w:r>
        <w:t>DeCarlo</w:t>
      </w:r>
      <w:proofErr w:type="spellEnd"/>
    </w:p>
    <w:p w:rsidR="005A7BE9" w:rsidRDefault="005A7BE9" w:rsidP="005A7BE9">
      <w:pPr>
        <w:pStyle w:val="BodyA"/>
        <w:spacing w:after="0"/>
      </w:pPr>
    </w:p>
    <w:p w:rsidR="00F14B2B" w:rsidRDefault="00156B92">
      <w:pPr>
        <w:pStyle w:val="BodyA"/>
      </w:pPr>
      <w:r>
        <w:t xml:space="preserve"> Meeting called to order at </w:t>
      </w:r>
      <w:r w:rsidR="00E74119">
        <w:t>6</w:t>
      </w:r>
      <w:r>
        <w:t>:</w:t>
      </w:r>
      <w:r w:rsidR="00E74119">
        <w:t>3</w:t>
      </w:r>
      <w:r w:rsidR="001B18D2">
        <w:t xml:space="preserve">0 PM by </w:t>
      </w:r>
      <w:r w:rsidR="001B079D">
        <w:t>Sean Byrnes</w:t>
      </w:r>
      <w:r w:rsidR="005F2499">
        <w:t xml:space="preserve"> </w:t>
      </w:r>
      <w:r w:rsidR="001B18D2">
        <w:t xml:space="preserve">                  </w:t>
      </w:r>
    </w:p>
    <w:p w:rsidR="00CC7E9C" w:rsidRPr="0023791F" w:rsidRDefault="005A7BE9">
      <w:pPr>
        <w:pStyle w:val="BodyA"/>
        <w:rPr>
          <w:bCs/>
          <w:sz w:val="24"/>
        </w:rPr>
      </w:pPr>
      <w:r w:rsidRPr="005A7BE9">
        <w:rPr>
          <w:b/>
          <w:bCs/>
        </w:rPr>
        <w:t>Motion:</w:t>
      </w:r>
      <w:r w:rsidRPr="005A7BE9">
        <w:rPr>
          <w:bCs/>
        </w:rPr>
        <w:t xml:space="preserve"> </w:t>
      </w:r>
      <w:r w:rsidR="00156B92">
        <w:rPr>
          <w:bCs/>
        </w:rPr>
        <w:t xml:space="preserve">Sean Byrnes moved </w:t>
      </w:r>
      <w:r w:rsidRPr="005A7BE9">
        <w:rPr>
          <w:bCs/>
        </w:rPr>
        <w:t>to ap</w:t>
      </w:r>
      <w:r w:rsidR="00156B92">
        <w:rPr>
          <w:bCs/>
        </w:rPr>
        <w:t xml:space="preserve">prove the minutes of the </w:t>
      </w:r>
      <w:r w:rsidR="001B079D">
        <w:rPr>
          <w:bCs/>
        </w:rPr>
        <w:t>January 22, 2019</w:t>
      </w:r>
      <w:r w:rsidRPr="005A7BE9">
        <w:rPr>
          <w:bCs/>
        </w:rPr>
        <w:t xml:space="preserve"> Board of Directors meeting. Motion </w:t>
      </w:r>
      <w:r w:rsidR="007D4DBF">
        <w:rPr>
          <w:bCs/>
        </w:rPr>
        <w:t>seconded</w:t>
      </w:r>
      <w:r w:rsidRPr="005A7BE9">
        <w:rPr>
          <w:bCs/>
        </w:rPr>
        <w:t xml:space="preserve"> by </w:t>
      </w:r>
      <w:r w:rsidR="001B079D">
        <w:rPr>
          <w:bCs/>
        </w:rPr>
        <w:t xml:space="preserve">Fran </w:t>
      </w:r>
      <w:r w:rsidR="007D4DBF">
        <w:rPr>
          <w:bCs/>
        </w:rPr>
        <w:t>Turner</w:t>
      </w:r>
      <w:r w:rsidR="007D4DBF" w:rsidRPr="005A7BE9">
        <w:rPr>
          <w:bCs/>
        </w:rPr>
        <w:t xml:space="preserve">. </w:t>
      </w:r>
      <w:r w:rsidR="007D4DBF">
        <w:rPr>
          <w:bCs/>
        </w:rPr>
        <w:t>Motion passed</w:t>
      </w:r>
    </w:p>
    <w:p w:rsidR="005A7BE9" w:rsidRPr="003C11BD" w:rsidRDefault="00CC7E9C">
      <w:pPr>
        <w:pStyle w:val="BodyA"/>
      </w:pPr>
      <w:r w:rsidRPr="003C11BD">
        <w:rPr>
          <w:b/>
          <w:sz w:val="24"/>
        </w:rPr>
        <w:t>Finance Director’s Report:</w:t>
      </w:r>
      <w:r w:rsidRPr="003C11BD">
        <w:rPr>
          <w:sz w:val="24"/>
        </w:rPr>
        <w:t xml:space="preserve">  </w:t>
      </w:r>
      <w:r w:rsidRPr="003C11BD">
        <w:t>Finance Director Bob Stern</w:t>
      </w:r>
    </w:p>
    <w:p w:rsidR="006D44E7" w:rsidRDefault="00CC7E9C" w:rsidP="007D4DBF">
      <w:pPr>
        <w:pStyle w:val="BodyA"/>
      </w:pPr>
      <w:r w:rsidRPr="003C11BD">
        <w:t xml:space="preserve">Bob </w:t>
      </w:r>
      <w:r w:rsidR="007D4DBF">
        <w:t>presented the 2019 Budget for approval. Sean advised that he felt because we had a low number of Board members we should hold off until next meeting to pass the budget</w:t>
      </w:r>
    </w:p>
    <w:p w:rsidR="006D44E7" w:rsidRDefault="006D44E7" w:rsidP="006D44E7">
      <w:pPr>
        <w:pStyle w:val="BodyA"/>
        <w:rPr>
          <w:sz w:val="24"/>
          <w:szCs w:val="24"/>
        </w:rPr>
      </w:pPr>
      <w:r w:rsidRPr="0023791F">
        <w:rPr>
          <w:b/>
          <w:sz w:val="24"/>
          <w:szCs w:val="24"/>
        </w:rPr>
        <w:t>Development Director’s Report:</w:t>
      </w:r>
      <w:r>
        <w:rPr>
          <w:b/>
          <w:sz w:val="24"/>
          <w:szCs w:val="24"/>
        </w:rPr>
        <w:t xml:space="preserve"> </w:t>
      </w:r>
      <w:r>
        <w:rPr>
          <w:sz w:val="24"/>
          <w:szCs w:val="24"/>
        </w:rPr>
        <w:t xml:space="preserve"> Director of Development Barbara Lovell Napoli</w:t>
      </w:r>
    </w:p>
    <w:p w:rsidR="001238E4" w:rsidRDefault="007D4DBF" w:rsidP="006D44E7">
      <w:pPr>
        <w:pStyle w:val="BodyA"/>
        <w:rPr>
          <w:sz w:val="24"/>
          <w:szCs w:val="24"/>
        </w:rPr>
      </w:pPr>
      <w:r>
        <w:rPr>
          <w:sz w:val="24"/>
          <w:szCs w:val="24"/>
        </w:rPr>
        <w:t>Barbara reported that we signed a corporate contract with VCA for $15,000.00 for our adoptions list two event sponsorships.  Barbara asked if any board members had a chance to review the Strategic Plan that was presented by the Directors. Christine Hanlon mentioned that some of the new board members are “Too Green” to make suggestions. Barbara</w:t>
      </w:r>
      <w:r w:rsidR="001238E4">
        <w:rPr>
          <w:sz w:val="24"/>
          <w:szCs w:val="24"/>
        </w:rPr>
        <w:t xml:space="preserve"> suggested that new board members should request meetings with Directors to help understand the organization. Sean proposed setting up a committee for this purpose.</w:t>
      </w:r>
    </w:p>
    <w:p w:rsidR="000E0886" w:rsidRDefault="001238E4" w:rsidP="006D44E7">
      <w:pPr>
        <w:pStyle w:val="BodyA"/>
        <w:rPr>
          <w:sz w:val="24"/>
          <w:szCs w:val="24"/>
        </w:rPr>
      </w:pPr>
      <w:r>
        <w:rPr>
          <w:sz w:val="24"/>
          <w:szCs w:val="24"/>
        </w:rPr>
        <w:t xml:space="preserve">Sean asked about the grant funding for TNR that we lost from the Pets Smart Charities.  Barbara explained that these grants usually last about two years and then they move on to other organizations.  Barbara did state that Ross is working a securing some TNR funding from the State of New Jersey VIA Senator </w:t>
      </w:r>
      <w:proofErr w:type="gramStart"/>
      <w:r>
        <w:rPr>
          <w:sz w:val="24"/>
          <w:szCs w:val="24"/>
        </w:rPr>
        <w:t>Vin</w:t>
      </w:r>
      <w:proofErr w:type="gramEnd"/>
      <w:r>
        <w:rPr>
          <w:sz w:val="24"/>
          <w:szCs w:val="24"/>
        </w:rPr>
        <w:t xml:space="preserve"> Gopal </w:t>
      </w:r>
      <w:r w:rsidR="007D4DBF">
        <w:rPr>
          <w:sz w:val="24"/>
          <w:szCs w:val="24"/>
        </w:rPr>
        <w:t xml:space="preserve"> </w:t>
      </w:r>
    </w:p>
    <w:p w:rsidR="00F14B2B" w:rsidRDefault="001B18D2">
      <w:pPr>
        <w:pStyle w:val="BodyA"/>
      </w:pPr>
      <w:r w:rsidRPr="0023791F">
        <w:rPr>
          <w:b/>
          <w:bCs/>
          <w:sz w:val="24"/>
          <w:lang w:val="pt-PT"/>
        </w:rPr>
        <w:t>Executive Director</w:t>
      </w:r>
      <w:r w:rsidRPr="0023791F">
        <w:rPr>
          <w:b/>
          <w:bCs/>
          <w:sz w:val="24"/>
        </w:rPr>
        <w:t>’</w:t>
      </w:r>
      <w:r w:rsidRPr="0023791F">
        <w:rPr>
          <w:b/>
          <w:bCs/>
          <w:sz w:val="24"/>
          <w:lang w:val="fr-FR"/>
        </w:rPr>
        <w:t>s Report:</w:t>
      </w:r>
      <w:r w:rsidRPr="0023791F">
        <w:rPr>
          <w:sz w:val="24"/>
        </w:rPr>
        <w:t xml:space="preserve"> </w:t>
      </w:r>
      <w:r>
        <w:t>Executive Director/Chief Ross Licitra</w:t>
      </w:r>
    </w:p>
    <w:p w:rsidR="005D0A49" w:rsidRDefault="005D0A49">
      <w:pPr>
        <w:pStyle w:val="BodyA"/>
      </w:pPr>
      <w:r w:rsidRPr="005D0A49">
        <w:t>Ross reviewed our current stats (please refer to the memorandum handed out).</w:t>
      </w:r>
    </w:p>
    <w:p w:rsidR="001238E4" w:rsidRDefault="001238E4">
      <w:pPr>
        <w:pStyle w:val="BodyA"/>
      </w:pPr>
      <w:r>
        <w:lastRenderedPageBreak/>
        <w:t xml:space="preserve">Ross advised that since we just purchased two new ACO van that he would like to donate our two older ACO vehicles (Bus and Van) to the “Save” Animal Shelter in </w:t>
      </w:r>
      <w:r w:rsidR="00C46E26">
        <w:t>Skillman NJ. Fran made a motion to do so and it was seconded by Bob Honecker. Motion passed.</w:t>
      </w:r>
    </w:p>
    <w:p w:rsidR="00C46E26" w:rsidRDefault="00C46E26">
      <w:pPr>
        <w:pStyle w:val="BodyA"/>
      </w:pPr>
    </w:p>
    <w:p w:rsidR="00C46E26" w:rsidRDefault="00C46E26">
      <w:pPr>
        <w:pStyle w:val="BodyA"/>
      </w:pPr>
      <w:r>
        <w:t xml:space="preserve">Special Presentation by Dr. Anthony </w:t>
      </w:r>
      <w:proofErr w:type="spellStart"/>
      <w:r>
        <w:t>DeCarlo</w:t>
      </w:r>
      <w:proofErr w:type="spellEnd"/>
      <w:r>
        <w:t>:</w:t>
      </w:r>
    </w:p>
    <w:p w:rsidR="000249CB" w:rsidRDefault="00C46E26">
      <w:pPr>
        <w:pStyle w:val="BodyA"/>
      </w:pPr>
      <w:r>
        <w:t xml:space="preserve">Dr. </w:t>
      </w:r>
      <w:proofErr w:type="spellStart"/>
      <w:r>
        <w:t>DeCarlo</w:t>
      </w:r>
      <w:proofErr w:type="spellEnd"/>
      <w:r>
        <w:t xml:space="preserve"> stated that the </w:t>
      </w:r>
      <w:proofErr w:type="spellStart"/>
      <w:proofErr w:type="gramStart"/>
      <w:r>
        <w:t>proforma</w:t>
      </w:r>
      <w:proofErr w:type="spellEnd"/>
      <w:r>
        <w:t xml:space="preserve">  was</w:t>
      </w:r>
      <w:proofErr w:type="gramEnd"/>
      <w:r>
        <w:t xml:space="preserve"> based on a fully staffed hospital and part of the problem getting the VVCC fully staffed was finding the right veterinarian.  However working initially at just 2 days a week rather than the 5 days that the </w:t>
      </w:r>
      <w:proofErr w:type="spellStart"/>
      <w:r>
        <w:t>p</w:t>
      </w:r>
      <w:r w:rsidR="000249CB">
        <w:t>roforma</w:t>
      </w:r>
      <w:proofErr w:type="spellEnd"/>
      <w:r w:rsidR="00656253">
        <w:t>,</w:t>
      </w:r>
      <w:r w:rsidR="000249CB">
        <w:t xml:space="preserve"> we</w:t>
      </w:r>
      <w:r w:rsidR="00656253">
        <w:t xml:space="preserve"> </w:t>
      </w:r>
      <w:r w:rsidR="000249CB">
        <w:t xml:space="preserve">still </w:t>
      </w:r>
      <w:r w:rsidR="00656253">
        <w:t xml:space="preserve">met </w:t>
      </w:r>
      <w:r w:rsidR="000249CB">
        <w:t>every goal.</w:t>
      </w:r>
    </w:p>
    <w:p w:rsidR="0074257B" w:rsidRDefault="000249CB">
      <w:pPr>
        <w:pStyle w:val="BodyA"/>
      </w:pPr>
      <w:r>
        <w:t>We finally have a full staffed schedule as of January 1</w:t>
      </w:r>
      <w:r w:rsidRPr="000249CB">
        <w:rPr>
          <w:vertAlign w:val="superscript"/>
        </w:rPr>
        <w:t>st</w:t>
      </w:r>
      <w:r>
        <w:t xml:space="preserve"> and with January being historically slow we still made $17,000. Dr. </w:t>
      </w:r>
      <w:proofErr w:type="spellStart"/>
      <w:r>
        <w:t>DeCarlo</w:t>
      </w:r>
      <w:proofErr w:type="spellEnd"/>
      <w:r>
        <w:t xml:space="preserve"> projected 80k in March compared to the 35K from March 2018. Dr. </w:t>
      </w:r>
      <w:proofErr w:type="spellStart"/>
      <w:r>
        <w:t>DeC</w:t>
      </w:r>
      <w:r w:rsidR="0074257B">
        <w:t>arlo</w:t>
      </w:r>
      <w:proofErr w:type="spellEnd"/>
      <w:r>
        <w:t xml:space="preserve"> advised that in his opinion</w:t>
      </w:r>
      <w:r w:rsidR="0074257B">
        <w:t xml:space="preserve"> we in good shape for 2019. </w:t>
      </w:r>
    </w:p>
    <w:p w:rsidR="00C46E26" w:rsidRDefault="0074257B">
      <w:pPr>
        <w:pStyle w:val="BodyA"/>
      </w:pPr>
      <w:r>
        <w:t xml:space="preserve">Dr. </w:t>
      </w:r>
      <w:proofErr w:type="spellStart"/>
      <w:r>
        <w:t>DeCarlo</w:t>
      </w:r>
      <w:proofErr w:type="spellEnd"/>
      <w:r>
        <w:t xml:space="preserve"> spoke about considering moving into the pet pantry as the clinic </w:t>
      </w:r>
      <w:r w:rsidR="00104F1B">
        <w:t>expands to</w:t>
      </w:r>
      <w:r>
        <w:t xml:space="preserve"> avoid crossover </w:t>
      </w:r>
      <w:r w:rsidR="000249CB">
        <w:t xml:space="preserve">  </w:t>
      </w:r>
      <w:r w:rsidR="00104F1B">
        <w:t xml:space="preserve">and that customer service continues to be the most important aspect. </w:t>
      </w:r>
    </w:p>
    <w:p w:rsidR="00104F1B" w:rsidRDefault="00104F1B">
      <w:pPr>
        <w:pStyle w:val="BodyA"/>
      </w:pPr>
      <w:r>
        <w:t xml:space="preserve">Dr. </w:t>
      </w:r>
      <w:proofErr w:type="spellStart"/>
      <w:r>
        <w:t>DeCarlo</w:t>
      </w:r>
      <w:proofErr w:type="spellEnd"/>
      <w:r>
        <w:t xml:space="preserve"> suggested that 20-40% of </w:t>
      </w:r>
      <w:proofErr w:type="spellStart"/>
      <w:r>
        <w:t>appointants</w:t>
      </w:r>
      <w:proofErr w:type="spellEnd"/>
      <w:r>
        <w:t xml:space="preserve"> are made the same day so keep slots open during the day. For long term growth</w:t>
      </w:r>
      <w:proofErr w:type="gramStart"/>
      <w:r>
        <w:t>,  we</w:t>
      </w:r>
      <w:proofErr w:type="gramEnd"/>
      <w:r>
        <w:t xml:space="preserve"> need to understand that the Human Client is equally as important as the animal.  Dr. </w:t>
      </w:r>
      <w:proofErr w:type="spellStart"/>
      <w:r>
        <w:t>DeCarlo</w:t>
      </w:r>
      <w:proofErr w:type="spellEnd"/>
      <w:r>
        <w:t xml:space="preserve"> said that 20-40% </w:t>
      </w:r>
      <w:proofErr w:type="spellStart"/>
      <w:r>
        <w:t>renveue</w:t>
      </w:r>
      <w:proofErr w:type="spellEnd"/>
      <w:r>
        <w:t xml:space="preserve"> is given away by the veterinarians through compassion. 90% of our business comes from the phone.</w:t>
      </w:r>
    </w:p>
    <w:p w:rsidR="00104F1B" w:rsidRDefault="00104F1B">
      <w:pPr>
        <w:pStyle w:val="BodyA"/>
      </w:pPr>
      <w:r>
        <w:t xml:space="preserve">Dr. </w:t>
      </w:r>
      <w:proofErr w:type="spellStart"/>
      <w:r>
        <w:t>DeCarlo</w:t>
      </w:r>
      <w:proofErr w:type="spellEnd"/>
      <w:r>
        <w:t xml:space="preserve"> stated that we really need 4 months of reporting before we do anything to be sure the numbers are real. Dr. </w:t>
      </w:r>
      <w:proofErr w:type="spellStart"/>
      <w:r>
        <w:t>DeCarlo</w:t>
      </w:r>
      <w:proofErr w:type="spellEnd"/>
      <w:r>
        <w:t xml:space="preserve"> said that we really need to consider setting up the Wellness Plans and we should really be concentrating on Customer Service.  </w:t>
      </w:r>
    </w:p>
    <w:p w:rsidR="004E488A" w:rsidRPr="008C52C3" w:rsidRDefault="00AC76ED">
      <w:pPr>
        <w:pStyle w:val="BodyA"/>
        <w:rPr>
          <w:sz w:val="24"/>
          <w:szCs w:val="24"/>
        </w:rPr>
      </w:pPr>
      <w:r>
        <w:t xml:space="preserve">Sean asked as the VVCC gets bigger what will that mean for the shelter and we have to make sure it is fulfilling the needs of our mission. We need to be sure that money is spent on shelter animals first before owned animals. </w:t>
      </w:r>
    </w:p>
    <w:p w:rsidR="00F14B2B" w:rsidRPr="00B11EAA" w:rsidRDefault="001B18D2">
      <w:pPr>
        <w:pStyle w:val="BodyA"/>
        <w:rPr>
          <w:b/>
          <w:sz w:val="24"/>
          <w:szCs w:val="24"/>
          <w:u w:val="single"/>
        </w:rPr>
      </w:pPr>
      <w:r w:rsidRPr="00B11EAA">
        <w:rPr>
          <w:b/>
          <w:sz w:val="24"/>
          <w:szCs w:val="24"/>
          <w:u w:val="single"/>
        </w:rPr>
        <w:t>Board Committee Reports</w:t>
      </w:r>
    </w:p>
    <w:p w:rsidR="004E488A" w:rsidRPr="004E488A" w:rsidRDefault="00B11EAA" w:rsidP="004E488A">
      <w:pPr>
        <w:pStyle w:val="BodyA"/>
        <w:rPr>
          <w:b/>
          <w:sz w:val="24"/>
          <w:szCs w:val="24"/>
        </w:rPr>
      </w:pPr>
      <w:r w:rsidRPr="004E488A">
        <w:rPr>
          <w:b/>
          <w:sz w:val="24"/>
          <w:szCs w:val="24"/>
        </w:rPr>
        <w:t>HR Committee</w:t>
      </w:r>
      <w:r w:rsidR="008E5E4E">
        <w:rPr>
          <w:b/>
          <w:sz w:val="24"/>
          <w:szCs w:val="24"/>
        </w:rPr>
        <w:t xml:space="preserve">: </w:t>
      </w:r>
      <w:r w:rsidR="004E488A" w:rsidRPr="008E5E4E">
        <w:rPr>
          <w:sz w:val="24"/>
          <w:szCs w:val="24"/>
        </w:rPr>
        <w:t>No report</w:t>
      </w:r>
    </w:p>
    <w:p w:rsidR="004E488A" w:rsidRDefault="001B18D2" w:rsidP="008E5E4E">
      <w:pPr>
        <w:pStyle w:val="BodyA"/>
        <w:spacing w:after="0"/>
        <w:rPr>
          <w:sz w:val="24"/>
          <w:szCs w:val="24"/>
        </w:rPr>
      </w:pPr>
      <w:r w:rsidRPr="004E488A">
        <w:rPr>
          <w:b/>
          <w:sz w:val="24"/>
          <w:szCs w:val="24"/>
        </w:rPr>
        <w:t>Fundraising</w:t>
      </w:r>
      <w:r w:rsidR="0023791F" w:rsidRPr="004E488A">
        <w:rPr>
          <w:b/>
          <w:sz w:val="24"/>
          <w:szCs w:val="24"/>
        </w:rPr>
        <w:t xml:space="preserve"> Committee</w:t>
      </w:r>
      <w:r w:rsidR="008E5E4E">
        <w:rPr>
          <w:b/>
          <w:sz w:val="24"/>
          <w:szCs w:val="24"/>
        </w:rPr>
        <w:t xml:space="preserve">: </w:t>
      </w:r>
      <w:r w:rsidR="004E488A">
        <w:rPr>
          <w:sz w:val="24"/>
          <w:szCs w:val="24"/>
        </w:rPr>
        <w:t>No report</w:t>
      </w:r>
    </w:p>
    <w:p w:rsidR="008E5E4E" w:rsidRDefault="008E5E4E" w:rsidP="008E5E4E">
      <w:pPr>
        <w:pStyle w:val="BodyA"/>
        <w:spacing w:after="0"/>
        <w:rPr>
          <w:sz w:val="24"/>
          <w:szCs w:val="24"/>
        </w:rPr>
      </w:pPr>
    </w:p>
    <w:p w:rsidR="004E488A" w:rsidRPr="008C52C3" w:rsidRDefault="008E5E4E" w:rsidP="00AA522C">
      <w:pPr>
        <w:pStyle w:val="BodyA"/>
        <w:spacing w:after="0"/>
        <w:rPr>
          <w:sz w:val="24"/>
          <w:szCs w:val="24"/>
        </w:rPr>
      </w:pPr>
      <w:r>
        <w:rPr>
          <w:sz w:val="24"/>
          <w:szCs w:val="24"/>
        </w:rPr>
        <w:t xml:space="preserve">Fran mad a motion to end </w:t>
      </w:r>
      <w:r w:rsidR="00AA522C">
        <w:rPr>
          <w:sz w:val="24"/>
          <w:szCs w:val="24"/>
        </w:rPr>
        <w:t xml:space="preserve">the meeting, Seconded by Andrew. Motioned carried </w:t>
      </w:r>
      <w:bookmarkStart w:id="0" w:name="_GoBack"/>
      <w:bookmarkEnd w:id="0"/>
    </w:p>
    <w:p w:rsidR="00481855" w:rsidRDefault="00064B33">
      <w:pPr>
        <w:pStyle w:val="BodyA"/>
        <w:rPr>
          <w:sz w:val="24"/>
          <w:szCs w:val="24"/>
        </w:rPr>
      </w:pPr>
      <w:r>
        <w:rPr>
          <w:sz w:val="24"/>
          <w:szCs w:val="24"/>
        </w:rPr>
        <w:t>.</w:t>
      </w:r>
    </w:p>
    <w:p w:rsidR="00F14B2B" w:rsidRDefault="001B18D2">
      <w:pPr>
        <w:pStyle w:val="BodyA"/>
        <w:rPr>
          <w:sz w:val="24"/>
          <w:szCs w:val="24"/>
        </w:rPr>
      </w:pPr>
      <w:r>
        <w:rPr>
          <w:sz w:val="24"/>
          <w:szCs w:val="24"/>
        </w:rPr>
        <w:t>Respectfully submitted,</w:t>
      </w:r>
    </w:p>
    <w:p w:rsidR="00F14B2B" w:rsidRDefault="001B18D2">
      <w:pPr>
        <w:pStyle w:val="BodyA"/>
        <w:rPr>
          <w:sz w:val="24"/>
          <w:szCs w:val="24"/>
        </w:rPr>
      </w:pPr>
      <w:r>
        <w:rPr>
          <w:sz w:val="24"/>
          <w:szCs w:val="24"/>
        </w:rPr>
        <w:t xml:space="preserve">Fran Turner </w:t>
      </w:r>
    </w:p>
    <w:p w:rsidR="00F14B2B" w:rsidRDefault="001B18D2">
      <w:pPr>
        <w:pStyle w:val="BodyA"/>
        <w:rPr>
          <w:sz w:val="24"/>
          <w:szCs w:val="24"/>
        </w:rPr>
      </w:pPr>
      <w:r>
        <w:rPr>
          <w:sz w:val="24"/>
          <w:szCs w:val="24"/>
        </w:rPr>
        <w:t>Secretary</w:t>
      </w:r>
    </w:p>
    <w:p w:rsidR="00F14B2B" w:rsidRDefault="00F14B2B">
      <w:pPr>
        <w:pStyle w:val="BodyA"/>
        <w:rPr>
          <w:b/>
          <w:bCs/>
          <w:sz w:val="32"/>
          <w:szCs w:val="32"/>
        </w:rPr>
      </w:pPr>
    </w:p>
    <w:p w:rsidR="00F14B2B" w:rsidRDefault="001B18D2">
      <w:pPr>
        <w:pStyle w:val="BodyA"/>
      </w:pPr>
      <w:r>
        <w:rPr>
          <w:b/>
          <w:bCs/>
          <w:sz w:val="32"/>
          <w:szCs w:val="32"/>
        </w:rPr>
        <w:t xml:space="preserve"> </w:t>
      </w:r>
    </w:p>
    <w:sectPr w:rsidR="00F14B2B">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3CE" w:rsidRDefault="001B18D2">
      <w:r>
        <w:separator/>
      </w:r>
    </w:p>
  </w:endnote>
  <w:endnote w:type="continuationSeparator" w:id="0">
    <w:p w:rsidR="00B223CE" w:rsidRDefault="001B1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3CE" w:rsidRDefault="001B18D2">
      <w:r>
        <w:separator/>
      </w:r>
    </w:p>
  </w:footnote>
  <w:footnote w:type="continuationSeparator" w:id="0">
    <w:p w:rsidR="00B223CE" w:rsidRDefault="001B18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D68F6"/>
    <w:multiLevelType w:val="hybridMultilevel"/>
    <w:tmpl w:val="68C252B4"/>
    <w:lvl w:ilvl="0" w:tplc="03CC25A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1829CA"/>
    <w:multiLevelType w:val="hybridMultilevel"/>
    <w:tmpl w:val="EC2856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A350DF"/>
    <w:multiLevelType w:val="hybridMultilevel"/>
    <w:tmpl w:val="8F16E5EE"/>
    <w:styleLink w:val="ImportedStyle1"/>
    <w:lvl w:ilvl="0" w:tplc="85EC408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D987F3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F488C2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78CEAF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9561D3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D284E0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BE2839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E12FA3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9F4FD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315B23C0"/>
    <w:multiLevelType w:val="hybridMultilevel"/>
    <w:tmpl w:val="8F16E5EE"/>
    <w:numStyleLink w:val="ImportedStyle1"/>
  </w:abstractNum>
  <w:abstractNum w:abstractNumId="4">
    <w:nsid w:val="5F0161EB"/>
    <w:multiLevelType w:val="hybridMultilevel"/>
    <w:tmpl w:val="DD68699C"/>
    <w:lvl w:ilvl="0" w:tplc="03CC25A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F14B2B"/>
    <w:rsid w:val="000249CB"/>
    <w:rsid w:val="00064B33"/>
    <w:rsid w:val="000702FF"/>
    <w:rsid w:val="000E0886"/>
    <w:rsid w:val="00104F1B"/>
    <w:rsid w:val="001238E4"/>
    <w:rsid w:val="00156B92"/>
    <w:rsid w:val="001B079D"/>
    <w:rsid w:val="001B18D2"/>
    <w:rsid w:val="0023791F"/>
    <w:rsid w:val="002873FC"/>
    <w:rsid w:val="00377BA6"/>
    <w:rsid w:val="003C11BD"/>
    <w:rsid w:val="003C5E4D"/>
    <w:rsid w:val="003E1E73"/>
    <w:rsid w:val="003E7800"/>
    <w:rsid w:val="0040706D"/>
    <w:rsid w:val="00481855"/>
    <w:rsid w:val="00496F7A"/>
    <w:rsid w:val="004E488A"/>
    <w:rsid w:val="00527FF5"/>
    <w:rsid w:val="005A7BE9"/>
    <w:rsid w:val="005D0A49"/>
    <w:rsid w:val="005F2499"/>
    <w:rsid w:val="00656253"/>
    <w:rsid w:val="006762FF"/>
    <w:rsid w:val="006A3DF9"/>
    <w:rsid w:val="006C57FA"/>
    <w:rsid w:val="006D44E7"/>
    <w:rsid w:val="0074257B"/>
    <w:rsid w:val="00771B08"/>
    <w:rsid w:val="007B5386"/>
    <w:rsid w:val="007D4DBF"/>
    <w:rsid w:val="00811C2E"/>
    <w:rsid w:val="00852C94"/>
    <w:rsid w:val="008952AF"/>
    <w:rsid w:val="008C52C3"/>
    <w:rsid w:val="008D3271"/>
    <w:rsid w:val="008E5E4E"/>
    <w:rsid w:val="009A73AD"/>
    <w:rsid w:val="009C12BE"/>
    <w:rsid w:val="009D760E"/>
    <w:rsid w:val="00AA3192"/>
    <w:rsid w:val="00AA522C"/>
    <w:rsid w:val="00AC76ED"/>
    <w:rsid w:val="00B009BF"/>
    <w:rsid w:val="00B11EAA"/>
    <w:rsid w:val="00B17270"/>
    <w:rsid w:val="00B223CE"/>
    <w:rsid w:val="00B4112C"/>
    <w:rsid w:val="00BA15D1"/>
    <w:rsid w:val="00C46E26"/>
    <w:rsid w:val="00CC7E9C"/>
    <w:rsid w:val="00D22283"/>
    <w:rsid w:val="00DF1192"/>
    <w:rsid w:val="00E74119"/>
    <w:rsid w:val="00E7705A"/>
    <w:rsid w:val="00F14B2B"/>
    <w:rsid w:val="00F44429"/>
    <w:rsid w:val="00F61361"/>
    <w:rsid w:val="00FC7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pPr>
      <w:spacing w:after="160" w:line="259" w:lineRule="auto"/>
    </w:pPr>
    <w:rPr>
      <w:rFonts w:ascii="Calibri" w:eastAsia="Calibri" w:hAnsi="Calibri" w:cs="Calibri"/>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numbering" w:customStyle="1" w:styleId="ImportedStyle1">
    <w:name w:val="Imported Style 1"/>
    <w:pPr>
      <w:numPr>
        <w:numId w:val="1"/>
      </w:numPr>
    </w:pPr>
  </w:style>
  <w:style w:type="paragraph" w:styleId="BalloonText">
    <w:name w:val="Balloon Text"/>
    <w:basedOn w:val="Normal"/>
    <w:link w:val="BalloonTextChar"/>
    <w:uiPriority w:val="99"/>
    <w:semiHidden/>
    <w:unhideWhenUsed/>
    <w:rsid w:val="001B18D2"/>
    <w:rPr>
      <w:rFonts w:ascii="Tahoma" w:hAnsi="Tahoma" w:cs="Tahoma"/>
      <w:sz w:val="16"/>
      <w:szCs w:val="16"/>
    </w:rPr>
  </w:style>
  <w:style w:type="character" w:customStyle="1" w:styleId="BalloonTextChar">
    <w:name w:val="Balloon Text Char"/>
    <w:basedOn w:val="DefaultParagraphFont"/>
    <w:link w:val="BalloonText"/>
    <w:uiPriority w:val="99"/>
    <w:semiHidden/>
    <w:rsid w:val="001B18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pPr>
      <w:spacing w:after="160" w:line="259" w:lineRule="auto"/>
    </w:pPr>
    <w:rPr>
      <w:rFonts w:ascii="Calibri" w:eastAsia="Calibri" w:hAnsi="Calibri" w:cs="Calibri"/>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numbering" w:customStyle="1" w:styleId="ImportedStyle1">
    <w:name w:val="Imported Style 1"/>
    <w:pPr>
      <w:numPr>
        <w:numId w:val="1"/>
      </w:numPr>
    </w:pPr>
  </w:style>
  <w:style w:type="paragraph" w:styleId="BalloonText">
    <w:name w:val="Balloon Text"/>
    <w:basedOn w:val="Normal"/>
    <w:link w:val="BalloonTextChar"/>
    <w:uiPriority w:val="99"/>
    <w:semiHidden/>
    <w:unhideWhenUsed/>
    <w:rsid w:val="001B18D2"/>
    <w:rPr>
      <w:rFonts w:ascii="Tahoma" w:hAnsi="Tahoma" w:cs="Tahoma"/>
      <w:sz w:val="16"/>
      <w:szCs w:val="16"/>
    </w:rPr>
  </w:style>
  <w:style w:type="character" w:customStyle="1" w:styleId="BalloonTextChar">
    <w:name w:val="Balloon Text Char"/>
    <w:basedOn w:val="DefaultParagraphFont"/>
    <w:link w:val="BalloonText"/>
    <w:uiPriority w:val="99"/>
    <w:semiHidden/>
    <w:rsid w:val="001B18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1577</TotalTime>
  <Pages>2</Pages>
  <Words>594</Words>
  <Characters>3387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Lovell-Napoli</dc:creator>
  <cp:lastModifiedBy>Ross Licitra</cp:lastModifiedBy>
  <cp:revision>3</cp:revision>
  <cp:lastPrinted>2019-03-11T16:24:00Z</cp:lastPrinted>
  <dcterms:created xsi:type="dcterms:W3CDTF">2019-05-06T18:11:00Z</dcterms:created>
  <dcterms:modified xsi:type="dcterms:W3CDTF">2019-05-07T20:28:00Z</dcterms:modified>
</cp:coreProperties>
</file>